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E8" w:rsidRPr="00351417" w:rsidRDefault="00453412">
      <w:pPr>
        <w:rPr>
          <w:sz w:val="36"/>
          <w:u w:val="single"/>
        </w:rPr>
      </w:pPr>
      <w:r w:rsidRPr="00351417">
        <w:rPr>
          <w:sz w:val="36"/>
          <w:u w:val="single"/>
        </w:rPr>
        <w:t>Friends</w:t>
      </w:r>
      <w:r w:rsidR="008032CB" w:rsidRPr="00351417">
        <w:rPr>
          <w:sz w:val="36"/>
          <w:u w:val="single"/>
        </w:rPr>
        <w:t xml:space="preserve"> and Family </w:t>
      </w:r>
      <w:r w:rsidR="00A232D4">
        <w:rPr>
          <w:sz w:val="36"/>
          <w:u w:val="single"/>
        </w:rPr>
        <w:t xml:space="preserve">Test Results </w:t>
      </w:r>
      <w:r w:rsidR="00A170D6">
        <w:rPr>
          <w:sz w:val="36"/>
          <w:u w:val="single"/>
        </w:rPr>
        <w:t>20</w:t>
      </w:r>
      <w:r w:rsidR="0001121A">
        <w:rPr>
          <w:sz w:val="36"/>
          <w:u w:val="single"/>
        </w:rPr>
        <w:t>2</w:t>
      </w:r>
      <w:r w:rsidR="007D2509">
        <w:rPr>
          <w:sz w:val="36"/>
          <w:u w:val="single"/>
        </w:rPr>
        <w:t>3</w:t>
      </w:r>
      <w:r w:rsidR="0001121A">
        <w:rPr>
          <w:sz w:val="36"/>
          <w:u w:val="single"/>
        </w:rPr>
        <w:t>/202</w:t>
      </w:r>
      <w:r w:rsidR="007D2509">
        <w:rPr>
          <w:sz w:val="36"/>
          <w:u w:val="single"/>
        </w:rPr>
        <w:t>4</w:t>
      </w:r>
    </w:p>
    <w:p w:rsidR="00453412" w:rsidRPr="00351417" w:rsidRDefault="00453412">
      <w:pPr>
        <w:rPr>
          <w:sz w:val="32"/>
          <w:u w:val="single"/>
        </w:rPr>
      </w:pPr>
    </w:p>
    <w:p w:rsidR="00A170D6" w:rsidRDefault="00A170D6">
      <w:pPr>
        <w:rPr>
          <w:sz w:val="28"/>
        </w:rPr>
      </w:pPr>
    </w:p>
    <w:p w:rsidR="00453412" w:rsidRPr="00351417" w:rsidRDefault="00453412">
      <w:pPr>
        <w:rPr>
          <w:sz w:val="28"/>
        </w:rPr>
      </w:pPr>
      <w:r w:rsidRPr="00351417">
        <w:rPr>
          <w:sz w:val="28"/>
        </w:rPr>
        <w:t>After attending for an appointment you will receive a text me</w:t>
      </w:r>
      <w:r w:rsidR="00C32627">
        <w:rPr>
          <w:sz w:val="28"/>
        </w:rPr>
        <w:t>ssage asking you to complete a</w:t>
      </w:r>
      <w:r w:rsidRPr="00351417">
        <w:rPr>
          <w:sz w:val="28"/>
        </w:rPr>
        <w:t xml:space="preserve"> friends</w:t>
      </w:r>
      <w:r w:rsidR="008032CB" w:rsidRPr="00351417">
        <w:rPr>
          <w:sz w:val="28"/>
        </w:rPr>
        <w:t xml:space="preserve"> and family</w:t>
      </w:r>
      <w:r w:rsidRPr="00351417">
        <w:rPr>
          <w:sz w:val="28"/>
        </w:rPr>
        <w:t xml:space="preserve"> test. If you do not have a mobile number you can complete the friends</w:t>
      </w:r>
      <w:r w:rsidR="008032CB" w:rsidRPr="00351417">
        <w:rPr>
          <w:sz w:val="28"/>
        </w:rPr>
        <w:t xml:space="preserve"> and family</w:t>
      </w:r>
      <w:r w:rsidRPr="00351417">
        <w:rPr>
          <w:sz w:val="28"/>
        </w:rPr>
        <w:t xml:space="preserve"> test via our website </w:t>
      </w:r>
      <w:hyperlink r:id="rId6" w:history="1">
        <w:r w:rsidRPr="00351417">
          <w:rPr>
            <w:rStyle w:val="Hyperlink"/>
            <w:sz w:val="28"/>
          </w:rPr>
          <w:t>www.elhamsurgery.co.uk</w:t>
        </w:r>
      </w:hyperlink>
      <w:r w:rsidRPr="00351417">
        <w:rPr>
          <w:sz w:val="28"/>
        </w:rPr>
        <w:t xml:space="preserve"> or paper copies are available at reception. </w:t>
      </w:r>
    </w:p>
    <w:p w:rsidR="00453412" w:rsidRPr="00351417" w:rsidRDefault="00453412">
      <w:pPr>
        <w:rPr>
          <w:sz w:val="28"/>
        </w:rPr>
      </w:pPr>
    </w:p>
    <w:p w:rsidR="0050598B" w:rsidRPr="00351417" w:rsidRDefault="00453412">
      <w:pPr>
        <w:rPr>
          <w:sz w:val="28"/>
        </w:rPr>
      </w:pPr>
      <w:r w:rsidRPr="00351417">
        <w:rPr>
          <w:sz w:val="28"/>
        </w:rPr>
        <w:t>The following are our results</w:t>
      </w:r>
      <w:r w:rsidR="008032CB" w:rsidRPr="00351417">
        <w:rPr>
          <w:sz w:val="28"/>
        </w:rPr>
        <w:t xml:space="preserve"> from</w:t>
      </w:r>
      <w:r w:rsidR="00947350">
        <w:rPr>
          <w:sz w:val="28"/>
        </w:rPr>
        <w:t xml:space="preserve"> </w:t>
      </w:r>
      <w:r w:rsidR="00C32627">
        <w:rPr>
          <w:sz w:val="28"/>
        </w:rPr>
        <w:t>April 2</w:t>
      </w:r>
      <w:r w:rsidR="007D2509">
        <w:rPr>
          <w:sz w:val="28"/>
        </w:rPr>
        <w:t>3</w:t>
      </w:r>
      <w:r w:rsidR="00210B40">
        <w:rPr>
          <w:sz w:val="28"/>
        </w:rPr>
        <w:t xml:space="preserve"> to March</w:t>
      </w:r>
      <w:r w:rsidR="00C32627">
        <w:rPr>
          <w:sz w:val="28"/>
        </w:rPr>
        <w:t xml:space="preserve"> 20</w:t>
      </w:r>
      <w:r w:rsidR="0001121A">
        <w:rPr>
          <w:sz w:val="28"/>
        </w:rPr>
        <w:t>2</w:t>
      </w:r>
      <w:r w:rsidR="007D2509">
        <w:rPr>
          <w:sz w:val="28"/>
        </w:rPr>
        <w:t>4</w:t>
      </w:r>
      <w:r w:rsidR="0001121A">
        <w:rPr>
          <w:sz w:val="28"/>
        </w:rPr>
        <w:t xml:space="preserve"> </w:t>
      </w:r>
      <w:r w:rsidR="00C32627">
        <w:rPr>
          <w:sz w:val="28"/>
        </w:rPr>
        <w:t>for</w:t>
      </w:r>
      <w:r w:rsidRPr="00351417">
        <w:rPr>
          <w:sz w:val="28"/>
        </w:rPr>
        <w:t xml:space="preserve"> the question</w:t>
      </w:r>
      <w:r w:rsidR="00C32627">
        <w:rPr>
          <w:sz w:val="28"/>
        </w:rPr>
        <w:t>:</w:t>
      </w:r>
      <w:r w:rsidRPr="00351417">
        <w:rPr>
          <w:sz w:val="28"/>
        </w:rPr>
        <w:t xml:space="preserve"> </w:t>
      </w:r>
    </w:p>
    <w:p w:rsidR="00453412" w:rsidRPr="00351417" w:rsidRDefault="00C32627">
      <w:pPr>
        <w:rPr>
          <w:sz w:val="28"/>
        </w:rPr>
      </w:pPr>
      <w:r>
        <w:rPr>
          <w:sz w:val="28"/>
        </w:rPr>
        <w:t>“</w:t>
      </w:r>
      <w:r w:rsidR="007D2509">
        <w:rPr>
          <w:sz w:val="28"/>
        </w:rPr>
        <w:t>Overall, how was your experience of our service</w:t>
      </w:r>
      <w:r w:rsidR="00453412" w:rsidRPr="00351417">
        <w:rPr>
          <w:sz w:val="28"/>
        </w:rPr>
        <w:t>?</w:t>
      </w:r>
      <w:r>
        <w:rPr>
          <w:sz w:val="28"/>
        </w:rPr>
        <w:t>”</w:t>
      </w:r>
    </w:p>
    <w:p w:rsidR="0050598B" w:rsidRPr="00351417" w:rsidRDefault="0050598B">
      <w:pPr>
        <w:rPr>
          <w:sz w:val="28"/>
        </w:rPr>
      </w:pPr>
    </w:p>
    <w:p w:rsidR="0050598B" w:rsidRDefault="0050598B"/>
    <w:p w:rsidR="00A232D4" w:rsidRDefault="00A170D6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FACC94" wp14:editId="5B871C8B">
            <wp:simplePos x="0" y="0"/>
            <wp:positionH relativeFrom="column">
              <wp:posOffset>295275</wp:posOffset>
            </wp:positionH>
            <wp:positionV relativeFrom="paragraph">
              <wp:posOffset>-1270</wp:posOffset>
            </wp:positionV>
            <wp:extent cx="4593590" cy="2743200"/>
            <wp:effectExtent l="0" t="0" r="16510" b="190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2E" w:rsidRDefault="0048432E">
      <w:pPr>
        <w:rPr>
          <w:sz w:val="28"/>
        </w:rPr>
      </w:pPr>
    </w:p>
    <w:tbl>
      <w:tblPr>
        <w:tblpPr w:leftFromText="180" w:rightFromText="180" w:vertAnchor="page" w:horzAnchor="page" w:tblpX="9343" w:tblpY="5356"/>
        <w:tblW w:w="6204" w:type="dxa"/>
        <w:tblLook w:val="04A0" w:firstRow="1" w:lastRow="0" w:firstColumn="1" w:lastColumn="0" w:noHBand="0" w:noVBand="1"/>
      </w:tblPr>
      <w:tblGrid>
        <w:gridCol w:w="3936"/>
        <w:gridCol w:w="2268"/>
      </w:tblGrid>
      <w:tr w:rsidR="00A170D6" w:rsidRPr="00453412" w:rsidTr="00A170D6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453412" w:rsidRDefault="00A170D6" w:rsidP="007D2509">
            <w:pP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>20</w:t>
            </w:r>
            <w:r w:rsidR="007D2509"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>23</w:t>
            </w:r>
            <w: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>/202</w:t>
            </w:r>
            <w:r w:rsidR="007D2509"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>4</w:t>
            </w:r>
            <w: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 xml:space="preserve"> results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453412" w:rsidRDefault="00A170D6" w:rsidP="00A170D6">
            <w:pP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</w:pPr>
            <w:r w:rsidRPr="00453412"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> </w:t>
            </w:r>
          </w:p>
        </w:tc>
      </w:tr>
      <w:tr w:rsidR="00A170D6" w:rsidRPr="00453412" w:rsidTr="00A170D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453412" w:rsidRDefault="007D2509" w:rsidP="00A170D6">
            <w:pP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>Very good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A232D4" w:rsidRDefault="00A170D6" w:rsidP="00177A6B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(</w:t>
            </w:r>
            <w:r w:rsidR="007D2509">
              <w:rPr>
                <w:rFonts w:ascii="Calibri" w:hAnsi="Calibri"/>
                <w:color w:val="000000"/>
                <w:sz w:val="28"/>
                <w:szCs w:val="22"/>
              </w:rPr>
              <w:t>7</w:t>
            </w:r>
            <w:r w:rsidR="00177A6B">
              <w:rPr>
                <w:rFonts w:ascii="Calibri" w:hAnsi="Calibri"/>
                <w:color w:val="000000"/>
                <w:sz w:val="28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%)</w:t>
            </w:r>
          </w:p>
        </w:tc>
      </w:tr>
      <w:tr w:rsidR="00A170D6" w:rsidRPr="00453412" w:rsidTr="00A170D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453412" w:rsidRDefault="007D2509" w:rsidP="00B22CB9">
            <w:pP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>Good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A232D4" w:rsidRDefault="00A170D6" w:rsidP="00177A6B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 (</w:t>
            </w:r>
            <w:r w:rsidR="007D2509"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  <w:r w:rsidR="00177A6B">
              <w:rPr>
                <w:rFonts w:ascii="Calibri" w:hAnsi="Calibri"/>
                <w:color w:val="000000"/>
                <w:sz w:val="28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%)</w:t>
            </w:r>
          </w:p>
        </w:tc>
      </w:tr>
      <w:tr w:rsidR="00A170D6" w:rsidRPr="00453412" w:rsidTr="00A170D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453412" w:rsidRDefault="00A170D6" w:rsidP="007D2509">
            <w:pP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</w:pPr>
            <w:r w:rsidRPr="00453412"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 xml:space="preserve">Neither </w:t>
            </w:r>
            <w:r w:rsidR="007D2509"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>good nor poor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A232D4" w:rsidRDefault="00A170D6" w:rsidP="007D2509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(</w:t>
            </w:r>
            <w:r w:rsidR="007D2509">
              <w:rPr>
                <w:rFonts w:ascii="Calibri" w:hAnsi="Calibri"/>
                <w:color w:val="000000"/>
                <w:sz w:val="28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%) </w:t>
            </w:r>
          </w:p>
        </w:tc>
      </w:tr>
      <w:tr w:rsidR="00A170D6" w:rsidRPr="00453412" w:rsidTr="00A170D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453412" w:rsidRDefault="007D2509" w:rsidP="00A170D6">
            <w:pP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>Poor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A232D4" w:rsidRDefault="00A170D6" w:rsidP="00177A6B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 (</w:t>
            </w:r>
            <w:r w:rsidR="00177A6B">
              <w:rPr>
                <w:rFonts w:ascii="Calibri" w:hAnsi="Calibri"/>
                <w:color w:val="000000"/>
                <w:sz w:val="28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%) </w:t>
            </w:r>
          </w:p>
        </w:tc>
      </w:tr>
      <w:tr w:rsidR="00A170D6" w:rsidRPr="00453412" w:rsidTr="00A170D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453412" w:rsidRDefault="007D2509" w:rsidP="00A170D6">
            <w:pP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>Very poor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A232D4" w:rsidRDefault="00A170D6" w:rsidP="007D2509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 (</w:t>
            </w:r>
            <w:r w:rsidR="007D2509">
              <w:rPr>
                <w:rFonts w:ascii="Calibri" w:hAnsi="Calibri"/>
                <w:color w:val="000000"/>
                <w:sz w:val="28"/>
                <w:szCs w:val="22"/>
              </w:rPr>
              <w:t>3</w:t>
            </w:r>
            <w:r w:rsidR="00177A6B">
              <w:rPr>
                <w:rFonts w:ascii="Calibri" w:hAnsi="Calibri"/>
                <w:color w:val="000000"/>
                <w:sz w:val="28"/>
                <w:szCs w:val="22"/>
              </w:rPr>
              <w:t>.7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%) </w:t>
            </w:r>
          </w:p>
        </w:tc>
      </w:tr>
      <w:tr w:rsidR="00A170D6" w:rsidRPr="00453412" w:rsidTr="00A170D6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453412" w:rsidRDefault="00A170D6" w:rsidP="00A170D6">
            <w:pP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</w:pPr>
            <w:r w:rsidRPr="00453412"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>Don't know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6" w:rsidRPr="00A232D4" w:rsidRDefault="00A170D6" w:rsidP="00177A6B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 (0</w:t>
            </w:r>
            <w:r w:rsidR="007D2509">
              <w:rPr>
                <w:rFonts w:ascii="Calibri" w:hAnsi="Calibri"/>
                <w:color w:val="000000"/>
                <w:sz w:val="28"/>
                <w:szCs w:val="22"/>
              </w:rPr>
              <w:t>.</w:t>
            </w:r>
            <w:r w:rsidR="00177A6B">
              <w:rPr>
                <w:rFonts w:ascii="Calibri" w:hAnsi="Calibri"/>
                <w:color w:val="000000"/>
                <w:sz w:val="28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%) </w:t>
            </w:r>
          </w:p>
        </w:tc>
      </w:tr>
      <w:tr w:rsidR="00A170D6" w:rsidRPr="00453412" w:rsidTr="00A170D6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0D6" w:rsidRPr="00453412" w:rsidRDefault="00A170D6" w:rsidP="00A170D6">
            <w:pP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2"/>
                <w:lang w:eastAsia="en-GB"/>
              </w:rPr>
              <w:t>Total responses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0D6" w:rsidRPr="00A232D4" w:rsidRDefault="00177A6B" w:rsidP="00A170D6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8"/>
                <w:szCs w:val="22"/>
              </w:rPr>
              <w:t>1101</w:t>
            </w:r>
          </w:p>
        </w:tc>
      </w:tr>
    </w:tbl>
    <w:p w:rsidR="00A170D6" w:rsidRDefault="00A170D6">
      <w:pPr>
        <w:rPr>
          <w:sz w:val="28"/>
        </w:rPr>
      </w:pPr>
    </w:p>
    <w:p w:rsidR="00A170D6" w:rsidRDefault="00A170D6">
      <w:pPr>
        <w:rPr>
          <w:sz w:val="28"/>
        </w:rPr>
      </w:pPr>
    </w:p>
    <w:p w:rsidR="00A170D6" w:rsidRDefault="00A170D6">
      <w:pPr>
        <w:rPr>
          <w:sz w:val="28"/>
        </w:rPr>
      </w:pPr>
    </w:p>
    <w:p w:rsidR="00A170D6" w:rsidRDefault="00A170D6">
      <w:pPr>
        <w:rPr>
          <w:sz w:val="28"/>
        </w:rPr>
      </w:pPr>
    </w:p>
    <w:p w:rsidR="00A170D6" w:rsidRDefault="00A170D6">
      <w:pPr>
        <w:rPr>
          <w:sz w:val="28"/>
        </w:rPr>
      </w:pPr>
    </w:p>
    <w:p w:rsidR="00A170D6" w:rsidRDefault="00A170D6">
      <w:pPr>
        <w:rPr>
          <w:sz w:val="28"/>
        </w:rPr>
      </w:pPr>
    </w:p>
    <w:p w:rsidR="00A170D6" w:rsidRDefault="00A170D6">
      <w:pPr>
        <w:rPr>
          <w:sz w:val="28"/>
        </w:rPr>
      </w:pPr>
    </w:p>
    <w:p w:rsidR="00A170D6" w:rsidRDefault="00A170D6">
      <w:pPr>
        <w:rPr>
          <w:sz w:val="28"/>
        </w:rPr>
      </w:pPr>
    </w:p>
    <w:p w:rsidR="00A170D6" w:rsidRDefault="00A170D6">
      <w:pPr>
        <w:rPr>
          <w:sz w:val="28"/>
        </w:rPr>
      </w:pPr>
    </w:p>
    <w:p w:rsidR="00A170D6" w:rsidRDefault="00A170D6">
      <w:pPr>
        <w:rPr>
          <w:sz w:val="28"/>
        </w:rPr>
      </w:pPr>
    </w:p>
    <w:p w:rsidR="00A170D6" w:rsidRDefault="00A170D6">
      <w:pPr>
        <w:rPr>
          <w:sz w:val="28"/>
        </w:rPr>
      </w:pPr>
    </w:p>
    <w:p w:rsidR="00A170D6" w:rsidRDefault="00A170D6">
      <w:pPr>
        <w:rPr>
          <w:sz w:val="28"/>
        </w:rPr>
      </w:pPr>
    </w:p>
    <w:p w:rsidR="00A170D6" w:rsidRDefault="00A170D6">
      <w:pPr>
        <w:rPr>
          <w:sz w:val="28"/>
        </w:rPr>
      </w:pPr>
    </w:p>
    <w:p w:rsidR="008032CB" w:rsidRPr="00351417" w:rsidRDefault="00A232D4">
      <w:pPr>
        <w:rPr>
          <w:sz w:val="28"/>
        </w:rPr>
      </w:pPr>
      <w:r>
        <w:rPr>
          <w:sz w:val="28"/>
        </w:rPr>
        <w:t>F</w:t>
      </w:r>
      <w:r w:rsidR="008032CB" w:rsidRPr="00351417">
        <w:rPr>
          <w:sz w:val="28"/>
        </w:rPr>
        <w:t xml:space="preserve">riends and Family Test results are discussed monthly at practice meetings </w:t>
      </w:r>
      <w:r w:rsidR="00351417" w:rsidRPr="00351417">
        <w:rPr>
          <w:sz w:val="28"/>
        </w:rPr>
        <w:t>and we endeavour to take on board and action an</w:t>
      </w:r>
      <w:r w:rsidR="00351417">
        <w:rPr>
          <w:sz w:val="28"/>
        </w:rPr>
        <w:t>y</w:t>
      </w:r>
      <w:r w:rsidR="00351417" w:rsidRPr="00351417">
        <w:rPr>
          <w:sz w:val="28"/>
        </w:rPr>
        <w:t xml:space="preserve"> adverse comments</w:t>
      </w:r>
      <w:r w:rsidR="008032CB" w:rsidRPr="00351417">
        <w:rPr>
          <w:sz w:val="28"/>
        </w:rPr>
        <w:t xml:space="preserve">. All results are posted on our practice website monthly.  </w:t>
      </w:r>
    </w:p>
    <w:sectPr w:rsidR="008032CB" w:rsidRPr="00351417" w:rsidSect="00351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B9" w:rsidRDefault="00B22CB9" w:rsidP="00B22CB9">
      <w:r>
        <w:separator/>
      </w:r>
    </w:p>
  </w:endnote>
  <w:endnote w:type="continuationSeparator" w:id="0">
    <w:p w:rsidR="00B22CB9" w:rsidRDefault="00B22CB9" w:rsidP="00B2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B9" w:rsidRDefault="00B22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B9" w:rsidRDefault="00B22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B9" w:rsidRDefault="00B22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B9" w:rsidRDefault="00B22CB9" w:rsidP="00B22CB9">
      <w:r>
        <w:separator/>
      </w:r>
    </w:p>
  </w:footnote>
  <w:footnote w:type="continuationSeparator" w:id="0">
    <w:p w:rsidR="00B22CB9" w:rsidRDefault="00B22CB9" w:rsidP="00B2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B9" w:rsidRDefault="00B22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B9" w:rsidRDefault="00B22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B9" w:rsidRDefault="00B22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12"/>
    <w:rsid w:val="0001121A"/>
    <w:rsid w:val="0001452F"/>
    <w:rsid w:val="000500AA"/>
    <w:rsid w:val="000B2E21"/>
    <w:rsid w:val="00177A6B"/>
    <w:rsid w:val="00210B40"/>
    <w:rsid w:val="00351417"/>
    <w:rsid w:val="003C1BC2"/>
    <w:rsid w:val="003E3288"/>
    <w:rsid w:val="00453412"/>
    <w:rsid w:val="0048432E"/>
    <w:rsid w:val="0050598B"/>
    <w:rsid w:val="00710CF5"/>
    <w:rsid w:val="00763C20"/>
    <w:rsid w:val="007669AF"/>
    <w:rsid w:val="007D2509"/>
    <w:rsid w:val="008032CB"/>
    <w:rsid w:val="00947350"/>
    <w:rsid w:val="009D7CE2"/>
    <w:rsid w:val="00A170D6"/>
    <w:rsid w:val="00A232D4"/>
    <w:rsid w:val="00B22CB9"/>
    <w:rsid w:val="00BA1044"/>
    <w:rsid w:val="00BD5EB5"/>
    <w:rsid w:val="00C32627"/>
    <w:rsid w:val="00C47D19"/>
    <w:rsid w:val="00CF6606"/>
    <w:rsid w:val="00D10706"/>
    <w:rsid w:val="00D961E8"/>
    <w:rsid w:val="00DC3471"/>
    <w:rsid w:val="00E44520"/>
    <w:rsid w:val="00F2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0670"/>
  <w15:docId w15:val="{856DF555-2848-4104-9D17-ECBB981C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E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5E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E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E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E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E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E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E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E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E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E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E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E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E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E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E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E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E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5E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5E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E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5E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5EB5"/>
    <w:rPr>
      <w:b/>
      <w:bCs/>
    </w:rPr>
  </w:style>
  <w:style w:type="character" w:styleId="Emphasis">
    <w:name w:val="Emphasis"/>
    <w:basedOn w:val="DefaultParagraphFont"/>
    <w:uiPriority w:val="20"/>
    <w:qFormat/>
    <w:rsid w:val="00BD5E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5EB5"/>
    <w:rPr>
      <w:szCs w:val="32"/>
    </w:rPr>
  </w:style>
  <w:style w:type="paragraph" w:styleId="ListParagraph">
    <w:name w:val="List Paragraph"/>
    <w:basedOn w:val="Normal"/>
    <w:uiPriority w:val="34"/>
    <w:qFormat/>
    <w:rsid w:val="00BD5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5E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5E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E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EB5"/>
    <w:rPr>
      <w:b/>
      <w:i/>
      <w:sz w:val="24"/>
    </w:rPr>
  </w:style>
  <w:style w:type="character" w:styleId="SubtleEmphasis">
    <w:name w:val="Subtle Emphasis"/>
    <w:uiPriority w:val="19"/>
    <w:qFormat/>
    <w:rsid w:val="00BD5E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5E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5E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5E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5E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EB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34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C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C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hamsurgery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E403-45BE-A81B-69B8B93FF4C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3-E403-45BE-A81B-69B8B93FF4C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5-E403-45BE-A81B-69B8B93FF4C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7-E403-45BE-A81B-69B8B93FF4C7}"/>
              </c:ext>
            </c:extLst>
          </c:dPt>
          <c:cat>
            <c:strRef>
              <c:f>Sheet1!$A$1:$A$6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Don't know</c:v>
                </c:pt>
              </c:strCache>
            </c:strRef>
          </c:cat>
          <c:val>
            <c:numRef>
              <c:f>Sheet1!$B$1:$B$6</c:f>
              <c:numCache>
                <c:formatCode>General</c:formatCode>
                <c:ptCount val="6"/>
                <c:pt idx="0">
                  <c:v>734</c:v>
                </c:pt>
                <c:pt idx="1">
                  <c:v>158</c:v>
                </c:pt>
                <c:pt idx="2">
                  <c:v>39</c:v>
                </c:pt>
                <c:pt idx="3">
                  <c:v>27</c:v>
                </c:pt>
                <c:pt idx="4">
                  <c:v>33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403-45BE-A81B-69B8B93FF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114880"/>
        <c:axId val="137160576"/>
      </c:barChart>
      <c:catAx>
        <c:axId val="111114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160576"/>
        <c:crosses val="autoZero"/>
        <c:auto val="1"/>
        <c:lblAlgn val="ctr"/>
        <c:lblOffset val="100"/>
        <c:noMultiLvlLbl val="0"/>
      </c:catAx>
      <c:valAx>
        <c:axId val="13716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114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Davies</dc:creator>
  <cp:lastModifiedBy>Tracie Hobby</cp:lastModifiedBy>
  <cp:revision>6</cp:revision>
  <cp:lastPrinted>2019-04-01T15:28:00Z</cp:lastPrinted>
  <dcterms:created xsi:type="dcterms:W3CDTF">2023-08-03T09:02:00Z</dcterms:created>
  <dcterms:modified xsi:type="dcterms:W3CDTF">2024-03-04T15:17:00Z</dcterms:modified>
</cp:coreProperties>
</file>